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E2F01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5210F30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E822839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3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 w14:paraId="49FD76BF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 w14:paraId="34C399E8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72033B0"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“三公”经费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支出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2450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万元，其中：</w:t>
      </w:r>
    </w:p>
    <w:p w14:paraId="7AC8314D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187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15.8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75327173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1949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5.7</w:t>
      </w:r>
      <w:r>
        <w:rPr>
          <w:rFonts w:ascii="Times New Roman" w:hAnsi="Times New Roman" w:eastAsia="仿宋_GB2312" w:cs="Times New Roman"/>
          <w:sz w:val="32"/>
          <w:szCs w:val="32"/>
        </w:rPr>
        <w:t>%。其中，公务用车购置费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713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1236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2DCB0200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314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同比减少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97万元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减少23.6%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09657B0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z w:val="32"/>
          <w:szCs w:val="32"/>
        </w:rPr>
        <w:t>“三公”经费减少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1.1</w:t>
      </w:r>
      <w:r>
        <w:rPr>
          <w:rFonts w:ascii="Times New Roman" w:hAnsi="Times New Roman" w:eastAsia="仿宋_GB2312" w:cs="Times New Roman"/>
          <w:sz w:val="32"/>
          <w:szCs w:val="32"/>
        </w:rPr>
        <w:t>%，其中，因公出国（境）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106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（公务用车运行费减少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万元；公务用车购置费增加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万元，主要是车辆老化严重，需要更换）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；公务接待费减少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97万元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E9631C9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2954CC"/>
    <w:rsid w:val="00400E42"/>
    <w:rsid w:val="00445A84"/>
    <w:rsid w:val="00642AB2"/>
    <w:rsid w:val="008B01F9"/>
    <w:rsid w:val="008F3680"/>
    <w:rsid w:val="00BB4853"/>
    <w:rsid w:val="00F520A3"/>
    <w:rsid w:val="16640874"/>
    <w:rsid w:val="329F5060"/>
    <w:rsid w:val="37CC4D0D"/>
    <w:rsid w:val="3EEEECDC"/>
    <w:rsid w:val="3FBB3F64"/>
    <w:rsid w:val="7DFFA549"/>
    <w:rsid w:val="F77E8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390</Words>
  <Characters>443</Characters>
  <Lines>3</Lines>
  <Paragraphs>1</Paragraphs>
  <TotalTime>16</TotalTime>
  <ScaleCrop>false</ScaleCrop>
  <LinksUpToDate>false</LinksUpToDate>
  <CharactersWithSpaces>443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2019-01-29T22:48:00Z</dcterms:created>
  <dc:creator>向雪峰/预算处（编审中心）/湖北省财政厅</dc:creator>
  <cp:lastModifiedBy>尽人意，听天命</cp:lastModifiedBy>
  <dcterms:modified xsi:type="dcterms:W3CDTF">2025-08-11T09:44:46Z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eyJoZGlkIjoiM2VhNGU4YTU4NTlkNjU1MDUyYTBmZjk4ZGRlZmYzZjEiLCJ1c2VySWQiOiIyNDQyMjEyMTQifQ==</vt:lpwstr>
  </property>
  <property fmtid="{D5CDD505-2E9C-101B-9397-08002B2CF9AE}" pid="4" name="ICV">
    <vt:lpwstr>C340FD6C74734B29AC42043074003F7F_13</vt:lpwstr>
  </property>
</Properties>
</file>