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505A" w:rsidRPr="0045505A" w:rsidRDefault="0045505A" w:rsidP="0045505A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000000"/>
          <w:kern w:val="0"/>
          <w:sz w:val="36"/>
          <w:szCs w:val="36"/>
        </w:rPr>
      </w:pPr>
      <w:r w:rsidRPr="0045505A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项目支出绩效</w:t>
      </w:r>
      <w:r w:rsidR="0082454E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目标</w:t>
      </w:r>
      <w:r w:rsidRPr="0045505A">
        <w:rPr>
          <w:rFonts w:ascii="宋体" w:eastAsia="宋体" w:hAnsi="宋体" w:cs="宋体" w:hint="eastAsia"/>
          <w:b/>
          <w:bCs/>
          <w:color w:val="000000"/>
          <w:kern w:val="0"/>
          <w:sz w:val="36"/>
          <w:szCs w:val="36"/>
        </w:rPr>
        <w:t>自评报告</w:t>
      </w:r>
    </w:p>
    <w:p w:rsidR="0045505A" w:rsidRPr="0045505A" w:rsidRDefault="0045505A" w:rsidP="0045505A">
      <w:pPr>
        <w:widowControl/>
        <w:shd w:val="clear" w:color="auto" w:fill="FFFFFF"/>
        <w:jc w:val="center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5505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（</w:t>
      </w:r>
      <w:r w:rsidR="00A377D6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政治特别</w:t>
      </w:r>
      <w:r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费</w:t>
      </w:r>
      <w:r w:rsidRPr="0045505A">
        <w:rPr>
          <w:rFonts w:ascii="仿宋_GB2312" w:eastAsia="仿宋_GB2312" w:hAnsi="微软雅黑" w:cs="宋体" w:hint="eastAsia"/>
          <w:color w:val="000000"/>
          <w:kern w:val="0"/>
          <w:sz w:val="32"/>
          <w:szCs w:val="32"/>
        </w:rPr>
        <w:t>）</w:t>
      </w:r>
    </w:p>
    <w:p w:rsidR="0045505A" w:rsidRPr="0082454E" w:rsidRDefault="0045505A" w:rsidP="0082454E">
      <w:pPr>
        <w:widowControl/>
        <w:shd w:val="clear" w:color="auto" w:fill="FFFFFF"/>
        <w:ind w:firstLineChars="250" w:firstLine="600"/>
        <w:rPr>
          <w:rFonts w:ascii="黑体" w:eastAsia="黑体" w:hAnsi="黑体" w:cs="宋体"/>
          <w:color w:val="000000"/>
          <w:kern w:val="0"/>
          <w:szCs w:val="21"/>
        </w:rPr>
      </w:pPr>
      <w:r w:rsidRPr="0082454E">
        <w:rPr>
          <w:rFonts w:ascii="黑体" w:eastAsia="黑体" w:hAnsi="黑体" w:cs="宋体" w:hint="eastAsia"/>
          <w:color w:val="000000"/>
          <w:kern w:val="0"/>
          <w:sz w:val="24"/>
          <w:szCs w:val="24"/>
        </w:rPr>
        <w:t>一</w:t>
      </w:r>
      <w:r w:rsidRPr="0082454E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、项目概况</w:t>
      </w:r>
    </w:p>
    <w:p w:rsidR="0045505A" w:rsidRPr="0045505A" w:rsidRDefault="0045505A" w:rsidP="0045505A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（一）项目基本情况。</w:t>
      </w:r>
    </w:p>
    <w:p w:rsidR="00A377D6" w:rsidRDefault="00A377D6" w:rsidP="00A377D6">
      <w:pPr>
        <w:widowControl/>
        <w:shd w:val="clear" w:color="auto" w:fill="FFFFFF"/>
        <w:spacing w:line="600" w:lineRule="atLeast"/>
        <w:ind w:firstLineChars="197" w:firstLine="473"/>
        <w:jc w:val="left"/>
        <w:rPr>
          <w:rFonts w:ascii="宋体" w:eastAsia="宋体" w:hAnsi="宋体" w:cs="宋体"/>
          <w:color w:val="000000"/>
          <w:kern w:val="0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项目主要用于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开展非公经济人士理想信念教育实践活动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举办非公经济人士、商会组织培训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，推进非公企业党建工作；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开展“千企帮千村”活动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搭建“走出去、引进来”平台,开展服务和引导民营企业走出去活动</w:t>
      </w:r>
      <w:r w:rsidR="00EA3E1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；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加强商会组织建设，</w:t>
      </w:r>
      <w:r w:rsidR="00EA3E1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充实商会组织力量，加强各商会间对接交流和合作共赢；强化服务，做好会员企业意见建议的收集，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畅通企业诉求渠道，协助优化营商环境</w:t>
      </w:r>
      <w:r w:rsidR="00EA3E10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等工作</w:t>
      </w:r>
      <w:r w:rsidRPr="00A377D6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。</w:t>
      </w:r>
    </w:p>
    <w:p w:rsidR="0045505A" w:rsidRPr="0045505A" w:rsidRDefault="0045505A" w:rsidP="00A377D6">
      <w:pPr>
        <w:widowControl/>
        <w:shd w:val="clear" w:color="auto" w:fill="FFFFFF"/>
        <w:spacing w:line="600" w:lineRule="atLeast"/>
        <w:ind w:firstLineChars="98" w:firstLine="236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（二）项目绩效目标。</w:t>
      </w:r>
    </w:p>
    <w:p w:rsidR="00D33BB3" w:rsidRDefault="003C0451" w:rsidP="00DC5D80">
      <w:pPr>
        <w:widowControl/>
        <w:shd w:val="clear" w:color="auto" w:fill="FFFFFF"/>
        <w:spacing w:line="600" w:lineRule="atLeast"/>
        <w:ind w:firstLineChars="195" w:firstLine="468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1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、</w:t>
      </w:r>
      <w:r w:rsidR="00EA3E1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开展主提教育实践活动，建立理想信念教育长效机制，2、提高非公经济人士参政议政水平；3、为非公经济的发展服好务</w:t>
      </w:r>
    </w:p>
    <w:p w:rsidR="0045505A" w:rsidRPr="0045505A" w:rsidRDefault="0045505A" w:rsidP="00D33BB3">
      <w:pPr>
        <w:widowControl/>
        <w:shd w:val="clear" w:color="auto" w:fill="FFFFFF"/>
        <w:spacing w:line="600" w:lineRule="atLeast"/>
        <w:ind w:firstLineChars="146" w:firstLine="352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（三）项目自评步骤及方法。</w:t>
      </w:r>
    </w:p>
    <w:p w:rsidR="0045505A" w:rsidRPr="0045505A" w:rsidRDefault="0045505A" w:rsidP="0045505A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项目采取自评与他评相结合方式，成立项目自评小组，结合评价内容，做到有计划，有安排，扎实开展本次自评工作。按照上级下达的项目</w:t>
      </w:r>
      <w:r w:rsidR="00EA3E1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支出绩效评价指标体系，自评小组针对项目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内容</w:t>
      </w:r>
      <w:r w:rsidR="00EA3E1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、实施情况、财务管理、社会效益等做出自我评价，认真听取非公经济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人士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建议意见，做好自评工作。</w:t>
      </w:r>
    </w:p>
    <w:p w:rsidR="0082454E" w:rsidRDefault="0045505A" w:rsidP="0082454E">
      <w:pPr>
        <w:widowControl/>
        <w:shd w:val="clear" w:color="auto" w:fill="FFFFFF"/>
        <w:spacing w:line="600" w:lineRule="atLeast"/>
        <w:ind w:firstLineChars="200" w:firstLine="60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82454E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二、项目资金申报及使用情况</w:t>
      </w:r>
      <w:r w:rsidRPr="0082454E">
        <w:rPr>
          <w:rFonts w:asciiTheme="majorEastAsia" w:eastAsia="黑体" w:hAnsiTheme="majorEastAsia" w:cs="宋体" w:hint="eastAsia"/>
          <w:color w:val="000000"/>
          <w:kern w:val="0"/>
          <w:sz w:val="30"/>
          <w:szCs w:val="30"/>
        </w:rPr>
        <w:t> </w:t>
      </w:r>
    </w:p>
    <w:p w:rsidR="0045505A" w:rsidRPr="0082454E" w:rsidRDefault="0045505A" w:rsidP="0082454E">
      <w:pPr>
        <w:widowControl/>
        <w:shd w:val="clear" w:color="auto" w:fill="FFFFFF"/>
        <w:spacing w:line="600" w:lineRule="atLeast"/>
        <w:ind w:firstLineChars="200" w:firstLine="482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（一）项目资金申报及批复情况。</w:t>
      </w:r>
    </w:p>
    <w:p w:rsidR="0045505A" w:rsidRPr="0045505A" w:rsidRDefault="00EA3E10" w:rsidP="0045505A">
      <w:pPr>
        <w:widowControl/>
        <w:shd w:val="clear" w:color="auto" w:fill="FFFFFF"/>
        <w:spacing w:line="56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政治特别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费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年初预算资金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21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元，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在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2018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年本级财政预算中申报，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经财政局批复下达后，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用于</w:t>
      </w:r>
      <w:r w:rsidR="001615C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非公经济健康发展和引导非公经济人士健康成长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支出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。</w:t>
      </w:r>
    </w:p>
    <w:p w:rsidR="0045505A" w:rsidRPr="0045505A" w:rsidRDefault="00062B6B" w:rsidP="0045505A">
      <w:pPr>
        <w:widowControl/>
        <w:shd w:val="clear" w:color="auto" w:fill="FFFFFF"/>
        <w:spacing w:line="600" w:lineRule="atLeast"/>
        <w:ind w:firstLineChars="196" w:firstLine="472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（二）资金计划、到位</w:t>
      </w:r>
      <w:r w:rsidR="006A2CD1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及使用</w:t>
      </w:r>
      <w:r w:rsidR="0045505A"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情况。</w:t>
      </w:r>
    </w:p>
    <w:p w:rsidR="00062B6B" w:rsidRDefault="0045505A" w:rsidP="0045505A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lastRenderedPageBreak/>
        <w:t>1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、资金计划，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财政预算资金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21</w:t>
      </w:r>
      <w:r w:rsidR="0082454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万元</w:t>
      </w:r>
      <w:r w:rsidR="001615C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用于非公经济健康发展和引导非公经济人士健康成长支出</w:t>
      </w:r>
      <w:r w:rsidR="0006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。</w:t>
      </w:r>
    </w:p>
    <w:p w:rsidR="00062B6B" w:rsidRDefault="0045505A" w:rsidP="0045505A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、资金到位，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截止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2018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年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9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月，计划资金全部到位，共计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21</w:t>
      </w:r>
      <w:r w:rsidR="0006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万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元</w:t>
      </w:r>
      <w:r w:rsidR="00062B6B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。</w:t>
      </w:r>
    </w:p>
    <w:p w:rsidR="001615CC" w:rsidRDefault="006A2CD1" w:rsidP="001615CC">
      <w:pPr>
        <w:widowControl/>
        <w:shd w:val="clear" w:color="auto" w:fill="FFFFFF"/>
        <w:spacing w:line="600" w:lineRule="atLeast"/>
        <w:ind w:firstLineChars="195" w:firstLine="468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3</w:t>
      </w:r>
      <w:r w:rsidR="00DC5D8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、资金使用，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资金计划用于</w:t>
      </w:r>
      <w:r w:rsidR="001615C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开展主提教育实践活动，建立理想信念教育长效机制，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提高非公经济人士参政议政水平。</w:t>
      </w:r>
      <w:r w:rsidR="001615CC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45505A" w:rsidRPr="0045505A" w:rsidRDefault="0045505A" w:rsidP="001615CC">
      <w:pPr>
        <w:widowControl/>
        <w:shd w:val="clear" w:color="auto" w:fill="FFFFFF"/>
        <w:spacing w:line="600" w:lineRule="atLeast"/>
        <w:ind w:firstLineChars="200" w:firstLine="482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（三）项目财务管理情况。</w:t>
      </w:r>
    </w:p>
    <w:p w:rsidR="0045505A" w:rsidRPr="0045505A" w:rsidRDefault="001615CC" w:rsidP="0045505A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政治特别</w:t>
      </w:r>
      <w:r w:rsidR="006A2CD1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费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采取授权支付形式，由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市工商联</w:t>
      </w:r>
      <w:r w:rsidR="00134E7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严格按照项目资金管理办法对资金进行计划申请、划拨、使用，及时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规范对收支进行账务处理和会计核算。</w:t>
      </w:r>
    </w:p>
    <w:p w:rsidR="0045505A" w:rsidRPr="006A2CD1" w:rsidRDefault="0045505A" w:rsidP="006A2CD1">
      <w:pPr>
        <w:widowControl/>
        <w:shd w:val="clear" w:color="auto" w:fill="FFFFFF"/>
        <w:spacing w:line="600" w:lineRule="atLeast"/>
        <w:ind w:firstLineChars="200" w:firstLine="600"/>
        <w:jc w:val="left"/>
        <w:rPr>
          <w:rFonts w:ascii="黑体" w:eastAsia="黑体" w:hAnsi="黑体" w:cs="宋体"/>
          <w:color w:val="000000"/>
          <w:kern w:val="0"/>
          <w:sz w:val="30"/>
          <w:szCs w:val="30"/>
        </w:rPr>
      </w:pPr>
      <w:r w:rsidRPr="006A2CD1">
        <w:rPr>
          <w:rFonts w:ascii="黑体" w:eastAsia="黑体" w:hAnsi="黑体" w:cs="宋体" w:hint="eastAsia"/>
          <w:color w:val="000000"/>
          <w:kern w:val="0"/>
          <w:sz w:val="30"/>
          <w:szCs w:val="30"/>
        </w:rPr>
        <w:t>三、项目实施及管理情况</w:t>
      </w:r>
    </w:p>
    <w:p w:rsidR="0045505A" w:rsidRPr="0045505A" w:rsidRDefault="0045505A" w:rsidP="0045505A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（一）项目组织架构及实施流程。</w:t>
      </w:r>
    </w:p>
    <w:p w:rsidR="0045505A" w:rsidRPr="0045505A" w:rsidRDefault="001615CC" w:rsidP="0045505A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市工商联</w:t>
      </w:r>
      <w:r w:rsidR="006A2CD1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高度重视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项目资金管理，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成立工作领导小组。</w:t>
      </w:r>
    </w:p>
    <w:p w:rsidR="0045505A" w:rsidRPr="0045505A" w:rsidRDefault="0045505A" w:rsidP="0045505A">
      <w:pPr>
        <w:widowControl/>
        <w:shd w:val="clear" w:color="auto" w:fill="FFFFFF"/>
        <w:spacing w:line="600" w:lineRule="atLeast"/>
        <w:ind w:firstLine="72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组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 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长：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 xml:space="preserve">   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刘</w:t>
      </w:r>
      <w:r w:rsidR="003E6D2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 xml:space="preserve"> 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 xml:space="preserve"> 玲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    </w:t>
      </w:r>
      <w:r w:rsidR="001615CC" w:rsidRPr="0045505A"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  <w:t xml:space="preserve"> </w:t>
      </w:r>
    </w:p>
    <w:p w:rsidR="0045505A" w:rsidRPr="0045505A" w:rsidRDefault="000A2EAE" w:rsidP="000A2EAE">
      <w:pPr>
        <w:widowControl/>
        <w:shd w:val="clear" w:color="auto" w:fill="FFFFFF"/>
        <w:spacing w:line="600" w:lineRule="atLeast"/>
        <w:ind w:firstLine="72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 xml:space="preserve">副组长：   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陈海洲</w:t>
      </w:r>
    </w:p>
    <w:p w:rsidR="000A2EAE" w:rsidRDefault="0045505A" w:rsidP="0045505A">
      <w:pPr>
        <w:widowControl/>
        <w:shd w:val="clear" w:color="auto" w:fill="FFFFFF"/>
        <w:spacing w:line="600" w:lineRule="atLeast"/>
        <w:ind w:firstLine="72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成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 </w:t>
      </w: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员：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 xml:space="preserve">   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袁轶昌  冯薇</w:t>
      </w:r>
    </w:p>
    <w:p w:rsidR="0045505A" w:rsidRPr="0045505A" w:rsidRDefault="001615CC" w:rsidP="00EA6BC4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办公室设在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市工商联，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办公室主任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由</w:t>
      </w:r>
      <w:r w:rsidR="00EA6BC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袁轶昌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担任。</w:t>
      </w:r>
    </w:p>
    <w:p w:rsidR="0045505A" w:rsidRPr="0045505A" w:rsidRDefault="0045505A" w:rsidP="005964E3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（二）项目管理情况。</w:t>
      </w:r>
    </w:p>
    <w:p w:rsidR="0045505A" w:rsidRPr="0045505A" w:rsidRDefault="0045505A" w:rsidP="005964E3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本项目采取项目工作领导小组负责制，全体成员积极配合、通力合作。项目工作领导小组负责协调相关工作，项目实施及资金管理。</w:t>
      </w:r>
    </w:p>
    <w:p w:rsidR="0045505A" w:rsidRPr="0045505A" w:rsidRDefault="0045505A" w:rsidP="005964E3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（三）项目监管情况。</w:t>
      </w:r>
    </w:p>
    <w:p w:rsidR="0045505A" w:rsidRPr="0045505A" w:rsidRDefault="001615CC" w:rsidP="005964E3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项目资金由工商联</w:t>
      </w:r>
      <w:r w:rsidR="00D36E3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分管</w:t>
      </w:r>
      <w:r w:rsidR="000A2EAE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财务</w:t>
      </w:r>
      <w:r w:rsidR="00D36E3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领导具体管理，按年初资金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计划，制</w:t>
      </w:r>
      <w:r w:rsidR="00D36E3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定管理制度，</w:t>
      </w:r>
      <w:r w:rsidR="00134E7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没有挤占挪用项目资金</w:t>
      </w:r>
      <w:r w:rsidR="0045505A" w:rsidRPr="0045505A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，</w:t>
      </w:r>
      <w:r w:rsidR="00134E70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切实</w:t>
      </w:r>
      <w:r w:rsidR="00D36E3C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保障资金按计划用到实处</w:t>
      </w:r>
    </w:p>
    <w:p w:rsidR="0045505A" w:rsidRPr="00D36E3C" w:rsidRDefault="0045505A" w:rsidP="005964E3">
      <w:pPr>
        <w:widowControl/>
        <w:shd w:val="clear" w:color="auto" w:fill="FFFFFF"/>
        <w:spacing w:line="600" w:lineRule="atLeast"/>
        <w:ind w:firstLineChars="200" w:firstLine="560"/>
        <w:jc w:val="left"/>
        <w:rPr>
          <w:rFonts w:ascii="黑体" w:eastAsia="黑体" w:hAnsi="黑体" w:cs="宋体"/>
          <w:color w:val="000000"/>
          <w:kern w:val="0"/>
          <w:sz w:val="28"/>
          <w:szCs w:val="28"/>
        </w:rPr>
      </w:pPr>
      <w:r w:rsidRPr="00D36E3C">
        <w:rPr>
          <w:rFonts w:ascii="黑体" w:eastAsia="黑体" w:hAnsi="黑体" w:cs="宋体" w:hint="eastAsia"/>
          <w:color w:val="000000"/>
          <w:kern w:val="0"/>
          <w:sz w:val="28"/>
          <w:szCs w:val="28"/>
        </w:rPr>
        <w:t>四、目标完成情况</w:t>
      </w:r>
    </w:p>
    <w:p w:rsidR="0045505A" w:rsidRPr="0045505A" w:rsidRDefault="0045505A" w:rsidP="005964E3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（一）目标完成任务量。</w:t>
      </w:r>
    </w:p>
    <w:p w:rsidR="005C7A12" w:rsidRDefault="00134E70" w:rsidP="005964E3">
      <w:pPr>
        <w:widowControl/>
        <w:shd w:val="clear" w:color="auto" w:fill="FFFFFF"/>
        <w:spacing w:line="60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lastRenderedPageBreak/>
        <w:t>对非公经济人士的理想信念教育实践活动已有序开展，</w:t>
      </w:r>
      <w:r w:rsidR="009A1E65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已组织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非公经济人士</w:t>
      </w:r>
      <w:r w:rsidR="00650AAD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培训1</w:t>
      </w:r>
      <w:r w:rsidR="009A1E65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次，非公企业的党建工作逐步推进；各商会之间交流合作不断加强，商会组织力量正在壮大。</w:t>
      </w:r>
    </w:p>
    <w:p w:rsidR="0045505A" w:rsidRPr="0045505A" w:rsidRDefault="0045505A" w:rsidP="005964E3">
      <w:pPr>
        <w:widowControl/>
        <w:shd w:val="clear" w:color="auto" w:fill="FFFFFF"/>
        <w:spacing w:line="600" w:lineRule="atLeast"/>
        <w:ind w:firstLineChars="147" w:firstLine="354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 w:rsidRPr="0045505A">
        <w:rPr>
          <w:rFonts w:asciiTheme="majorEastAsia" w:eastAsiaTheme="majorEastAsia" w:hAnsiTheme="majorEastAsia" w:cs="宋体" w:hint="eastAsia"/>
          <w:b/>
          <w:bCs/>
          <w:color w:val="000000"/>
          <w:kern w:val="0"/>
          <w:sz w:val="24"/>
          <w:szCs w:val="24"/>
        </w:rPr>
        <w:t>（二）目标完成质量。</w:t>
      </w:r>
    </w:p>
    <w:p w:rsidR="0045505A" w:rsidRPr="0045505A" w:rsidRDefault="00C548BB" w:rsidP="005964E3">
      <w:pPr>
        <w:widowControl/>
        <w:shd w:val="clear" w:color="auto" w:fill="FFFFFF"/>
        <w:spacing w:line="560" w:lineRule="atLeast"/>
        <w:ind w:firstLineChars="200" w:firstLine="480"/>
        <w:jc w:val="left"/>
        <w:rPr>
          <w:rFonts w:asciiTheme="majorEastAsia" w:eastAsiaTheme="majorEastAsia" w:hAnsiTheme="majorEastAsia" w:cs="宋体"/>
          <w:color w:val="000000"/>
          <w:kern w:val="0"/>
          <w:sz w:val="24"/>
          <w:szCs w:val="24"/>
        </w:rPr>
      </w:pP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搭建</w:t>
      </w:r>
      <w:r w:rsidR="009A1E65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“</w:t>
      </w:r>
      <w:r w:rsidR="000C3A8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走出去、</w:t>
      </w:r>
      <w:r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引进来”平台，加强了与省内外工商界人士、商会组织交往和联络，切实帮助会员企业排忧解难，协调关系，调解纠纷</w:t>
      </w:r>
      <w:r w:rsidR="000C3A84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，畅通了企业诉求渠道，优化了企业营商环境</w:t>
      </w:r>
      <w:r w:rsidR="0090715F">
        <w:rPr>
          <w:rFonts w:asciiTheme="majorEastAsia" w:eastAsiaTheme="majorEastAsia" w:hAnsiTheme="majorEastAsia" w:cs="宋体" w:hint="eastAsia"/>
          <w:color w:val="000000"/>
          <w:kern w:val="0"/>
          <w:sz w:val="24"/>
          <w:szCs w:val="24"/>
        </w:rPr>
        <w:t>，非公经济人士满意度达到100%。</w:t>
      </w:r>
    </w:p>
    <w:p w:rsidR="00A45BE0" w:rsidRPr="0045505A" w:rsidRDefault="00A45BE0">
      <w:pPr>
        <w:rPr>
          <w:rFonts w:asciiTheme="majorEastAsia" w:eastAsiaTheme="majorEastAsia" w:hAnsiTheme="majorEastAsia"/>
          <w:sz w:val="24"/>
          <w:szCs w:val="24"/>
        </w:rPr>
      </w:pPr>
    </w:p>
    <w:sectPr w:rsidR="00A45BE0" w:rsidRPr="0045505A" w:rsidSect="00A45B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669E" w:rsidRDefault="0011669E" w:rsidP="0082454E">
      <w:r>
        <w:separator/>
      </w:r>
    </w:p>
  </w:endnote>
  <w:endnote w:type="continuationSeparator" w:id="1">
    <w:p w:rsidR="0011669E" w:rsidRDefault="0011669E" w:rsidP="008245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669E" w:rsidRDefault="0011669E" w:rsidP="0082454E">
      <w:r>
        <w:separator/>
      </w:r>
    </w:p>
  </w:footnote>
  <w:footnote w:type="continuationSeparator" w:id="1">
    <w:p w:rsidR="0011669E" w:rsidRDefault="0011669E" w:rsidP="008245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5505A"/>
    <w:rsid w:val="00062B6B"/>
    <w:rsid w:val="000A2EAE"/>
    <w:rsid w:val="000C3A84"/>
    <w:rsid w:val="0011669E"/>
    <w:rsid w:val="00134E70"/>
    <w:rsid w:val="001615CC"/>
    <w:rsid w:val="00362BC9"/>
    <w:rsid w:val="003C0451"/>
    <w:rsid w:val="003E6D2E"/>
    <w:rsid w:val="0045505A"/>
    <w:rsid w:val="00482B11"/>
    <w:rsid w:val="00516663"/>
    <w:rsid w:val="005964E3"/>
    <w:rsid w:val="005C7A12"/>
    <w:rsid w:val="00650AAD"/>
    <w:rsid w:val="006A2CD1"/>
    <w:rsid w:val="00741F6A"/>
    <w:rsid w:val="0078581B"/>
    <w:rsid w:val="0082454E"/>
    <w:rsid w:val="0090715F"/>
    <w:rsid w:val="00992B93"/>
    <w:rsid w:val="009A1E65"/>
    <w:rsid w:val="00A377D6"/>
    <w:rsid w:val="00A45BE0"/>
    <w:rsid w:val="00A96094"/>
    <w:rsid w:val="00C548BB"/>
    <w:rsid w:val="00CD08D1"/>
    <w:rsid w:val="00D33BB3"/>
    <w:rsid w:val="00D36E3C"/>
    <w:rsid w:val="00DC0B04"/>
    <w:rsid w:val="00DC5D80"/>
    <w:rsid w:val="00E24E2F"/>
    <w:rsid w:val="00EA3E10"/>
    <w:rsid w:val="00EA6BC4"/>
    <w:rsid w:val="00FC2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B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style16">
    <w:name w:val="newstyle16"/>
    <w:basedOn w:val="a"/>
    <w:rsid w:val="0045505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header"/>
    <w:basedOn w:val="a"/>
    <w:link w:val="Char"/>
    <w:uiPriority w:val="99"/>
    <w:semiHidden/>
    <w:unhideWhenUsed/>
    <w:rsid w:val="008245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2454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2454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2454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1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3</Pages>
  <Words>181</Words>
  <Characters>1034</Characters>
  <Application>Microsoft Office Word</Application>
  <DocSecurity>0</DocSecurity>
  <Lines>8</Lines>
  <Paragraphs>2</Paragraphs>
  <ScaleCrop>false</ScaleCrop>
  <Company/>
  <LinksUpToDate>false</LinksUpToDate>
  <CharactersWithSpaces>1213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hx</dc:creator>
  <cp:lastModifiedBy>hx</cp:lastModifiedBy>
  <cp:revision>7</cp:revision>
  <dcterms:created xsi:type="dcterms:W3CDTF">2019-04-16T07:24:00Z</dcterms:created>
  <dcterms:modified xsi:type="dcterms:W3CDTF">2019-04-18T10:19:00Z</dcterms:modified>
</cp:coreProperties>
</file>